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99" w:rsidRDefault="00A85699" w:rsidP="00A85699">
      <w:pPr>
        <w:ind w:left="360"/>
        <w:rPr>
          <w:b/>
          <w:lang w:val="en-US"/>
        </w:rPr>
      </w:pPr>
      <w:r w:rsidRPr="002939AF">
        <w:rPr>
          <w:b/>
          <w:lang w:val="kk-KZ"/>
        </w:rPr>
        <w:t>С</w:t>
      </w:r>
      <w:r w:rsidRPr="000A7FEB">
        <w:rPr>
          <w:b/>
          <w:lang w:val="kk-KZ"/>
        </w:rPr>
        <w:t>ОӨЖ</w:t>
      </w:r>
      <w:r w:rsidRPr="002939AF">
        <w:rPr>
          <w:b/>
          <w:lang w:val="kk-KZ"/>
        </w:rPr>
        <w:t xml:space="preserve"> тапсырмалары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927"/>
        <w:gridCol w:w="1903"/>
        <w:gridCol w:w="2830"/>
        <w:gridCol w:w="1080"/>
        <w:gridCol w:w="720"/>
      </w:tblGrid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E06BF5" w:rsidRDefault="00A85699" w:rsidP="00E13D7F">
            <w:pPr>
              <w:widowControl w:val="0"/>
              <w:ind w:right="251"/>
              <w:jc w:val="right"/>
            </w:pPr>
            <w:r w:rsidRPr="00E06BF5">
              <w:t>№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Тапсырма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center"/>
              <w:rPr>
                <w:lang w:val="kk-KZ"/>
              </w:rPr>
            </w:pPr>
            <w:r w:rsidRPr="00A83874">
              <w:rPr>
                <w:lang w:val="kk-KZ"/>
              </w:rPr>
              <w:t>Тапсырманың мақсаты мен мазмұны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rPr>
                <w:lang w:val="kk-KZ"/>
              </w:rPr>
            </w:pPr>
            <w:r w:rsidRPr="00A83874">
              <w:rPr>
                <w:lang w:val="kk-KZ"/>
              </w:rPr>
              <w:t>Ұсынылатын әдебиет (беті)</w:t>
            </w: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center"/>
              <w:rPr>
                <w:lang w:val="kk-KZ"/>
              </w:rPr>
            </w:pPr>
            <w:r w:rsidRPr="00A83874">
              <w:rPr>
                <w:lang w:val="kk-KZ"/>
              </w:rPr>
              <w:t>Тапсыру мерзімі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Макс балл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b/>
                <w:lang w:val="kk-KZ"/>
              </w:rPr>
            </w:pPr>
            <w:r w:rsidRPr="00A83874">
              <w:rPr>
                <w:lang w:val="kk-KZ"/>
              </w:rPr>
              <w:t>Әлеуметтік жұмыскерге іс қағаздарды жүргізуді білу не үшін қажет.</w:t>
            </w:r>
          </w:p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E06BF5" w:rsidRDefault="00A85699" w:rsidP="00A8569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autoSpaceDE w:val="0"/>
              <w:autoSpaceDN w:val="0"/>
              <w:spacing w:after="0" w:line="240" w:lineRule="auto"/>
              <w:ind w:left="0" w:firstLine="284"/>
            </w:pPr>
            <w:r w:rsidRPr="00A83874">
              <w:rPr>
                <w:lang w:val="kk-KZ"/>
              </w:rPr>
              <w:t xml:space="preserve">Вартанян Л.И., Лившиц Я.З., Делопроизводство: уч.пособие. </w:t>
            </w:r>
          </w:p>
          <w:p w:rsidR="00A85699" w:rsidRPr="00E06BF5" w:rsidRDefault="00A85699" w:rsidP="00A8569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autoSpaceDE w:val="0"/>
              <w:autoSpaceDN w:val="0"/>
              <w:spacing w:after="0" w:line="240" w:lineRule="auto"/>
              <w:ind w:left="0" w:firstLine="284"/>
            </w:pPr>
            <w:r w:rsidRPr="00A83874">
              <w:rPr>
                <w:lang w:val="kk-KZ"/>
              </w:rPr>
              <w:t>А.М.Панова, Е.И.Холостова. Справочное пособие по социальной работе М,:1997</w:t>
            </w: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 xml:space="preserve">1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XVIII ғасырда қазақ даласында қолданылған іс қағаздарының тілі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1. С.В.Тетерский. Введение в социальную работу.</w:t>
            </w:r>
          </w:p>
          <w:p w:rsidR="00A85699" w:rsidRPr="00E06BF5" w:rsidRDefault="00A85699" w:rsidP="00E13D7F">
            <w:pPr>
              <w:widowControl w:val="0"/>
              <w:autoSpaceDE w:val="0"/>
              <w:autoSpaceDN w:val="0"/>
            </w:pPr>
            <w:r w:rsidRPr="00A83874">
              <w:rPr>
                <w:lang w:val="kk-KZ"/>
              </w:rPr>
              <w:t xml:space="preserve">2. Медведева. Менеджмент в социальной работе. 3.Вартанян Л.И., Лившиц Я.З., Делопроизводство: уч.пособие. </w:t>
            </w:r>
          </w:p>
          <w:p w:rsidR="00A85699" w:rsidRPr="00E06BF5" w:rsidRDefault="00A85699" w:rsidP="00E13D7F">
            <w:pPr>
              <w:widowControl w:val="0"/>
              <w:autoSpaceDE w:val="0"/>
              <w:autoSpaceDN w:val="0"/>
            </w:pPr>
            <w:r w:rsidRPr="00A83874">
              <w:rPr>
                <w:lang w:val="kk-KZ"/>
              </w:rPr>
              <w:t>4.А.М.Панова, Е.И.Холостова. Справочное пособие по социальной работе М,:1997</w:t>
            </w: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 xml:space="preserve">2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Алғашқы қазақ газеттерінің іс-қағаздар стилін қалыптастырудағы рөлі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1.Л.Дүйсембекова. Іс қағадарын қазақша жүргізу. А.,2004ж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smartTag w:uri="urn:schemas-microsoft-com:office:smarttags" w:element="metricconverter">
              <w:smartTagPr>
                <w:attr w:name="ProductID" w:val="2. М"/>
              </w:smartTagPr>
              <w:r w:rsidRPr="00A83874">
                <w:rPr>
                  <w:lang w:val="kk-KZ"/>
                </w:rPr>
                <w:t>2. М</w:t>
              </w:r>
            </w:smartTag>
            <w:r w:rsidRPr="00A83874">
              <w:rPr>
                <w:lang w:val="kk-KZ"/>
              </w:rPr>
              <w:t xml:space="preserve">.Балақаев, Р.Сыздықова. Қазақ әдеби тілінің тарихы. А.,1982ж </w:t>
            </w: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 xml:space="preserve">3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Коммерциялық құпияны құрайтын мәліметтердің шамамен алған тізбесі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1.Л.Дүйсембекова. Іс қағадарын қазақша жүргізу. А.,2004ж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2.Уәлиұлы Н. Қазақ тілінің  мемлекеттік тіл ретінде қызмет етуінің алғышарттары//ҚР Ғылым министрлігі, 1998ж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ind w:left="360"/>
              <w:rPr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 xml:space="preserve">4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5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 xml:space="preserve">ХХ ғасырдың басындағы іс </w:t>
            </w:r>
            <w:r w:rsidRPr="00A83874">
              <w:rPr>
                <w:lang w:val="kk-KZ"/>
              </w:rPr>
              <w:lastRenderedPageBreak/>
              <w:t>қағаздар тілі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lastRenderedPageBreak/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ind w:firstLine="22"/>
              <w:rPr>
                <w:lang w:val="kk-KZ"/>
              </w:rPr>
            </w:pPr>
            <w:r w:rsidRPr="00A83874">
              <w:rPr>
                <w:lang w:val="kk-KZ"/>
              </w:rPr>
              <w:t xml:space="preserve">1.Б.Әбілқасымов. Алғашқы қазақ газеттерінің тілі. </w:t>
            </w:r>
            <w:r w:rsidRPr="00A83874">
              <w:rPr>
                <w:lang w:val="kk-KZ"/>
              </w:rPr>
              <w:lastRenderedPageBreak/>
              <w:t>Алматы, 1971ж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2.Л.Дүйсембекова. Іс қағадарын қазақша жүргізу. А.,2004ж</w:t>
            </w:r>
          </w:p>
          <w:p w:rsidR="00A85699" w:rsidRPr="00E06BF5" w:rsidRDefault="00A85699" w:rsidP="00E13D7F">
            <w:pPr>
              <w:widowControl w:val="0"/>
              <w:autoSpaceDE w:val="0"/>
              <w:autoSpaceDN w:val="0"/>
              <w:ind w:firstLine="22"/>
            </w:pP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lastRenderedPageBreak/>
              <w:t xml:space="preserve">5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lastRenderedPageBreak/>
              <w:t>6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spacing w:line="220" w:lineRule="auto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 xml:space="preserve">XIX ғасырдың екінші II жартысындағы әкімшілік орындарының бұйрық жарлықтары </w:t>
            </w:r>
          </w:p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ind w:left="22"/>
              <w:rPr>
                <w:lang w:val="kk-KZ"/>
              </w:rPr>
            </w:pPr>
            <w:r w:rsidRPr="00A83874">
              <w:rPr>
                <w:lang w:val="kk-KZ"/>
              </w:rPr>
              <w:t>1.ҚР-да іс-қағаздарын жүргізу. Алматы 2005ж.</w:t>
            </w:r>
          </w:p>
          <w:p w:rsidR="00A85699" w:rsidRPr="00E06BF5" w:rsidRDefault="00A85699" w:rsidP="00E13D7F">
            <w:pPr>
              <w:widowControl w:val="0"/>
              <w:autoSpaceDE w:val="0"/>
              <w:autoSpaceDN w:val="0"/>
              <w:ind w:left="22"/>
            </w:pPr>
            <w:r w:rsidRPr="00A83874">
              <w:rPr>
                <w:lang w:val="kk-KZ"/>
              </w:rPr>
              <w:t>2.Хасанов Б.Ана тілі – ата мұра. Алматы, 1992ж</w:t>
            </w:r>
          </w:p>
          <w:p w:rsidR="00A85699" w:rsidRPr="00E06BF5" w:rsidRDefault="00A85699" w:rsidP="00E13D7F">
            <w:pPr>
              <w:widowControl w:val="0"/>
              <w:autoSpaceDE w:val="0"/>
              <w:autoSpaceDN w:val="0"/>
              <w:ind w:left="360"/>
            </w:pP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 xml:space="preserve">6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7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ҚР-ғы нормативті-құқықтық актілер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ind w:left="22"/>
              <w:rPr>
                <w:lang w:val="kk-KZ"/>
              </w:rPr>
            </w:pPr>
            <w:r w:rsidRPr="00A83874">
              <w:rPr>
                <w:lang w:val="kk-KZ"/>
              </w:rPr>
              <w:t>1.ҚР-да іс-қағаздарын жүргізу. Алматы 2005ж.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ind w:left="22"/>
              <w:rPr>
                <w:lang w:val="kk-KZ"/>
              </w:rPr>
            </w:pPr>
            <w:r w:rsidRPr="00A83874">
              <w:rPr>
                <w:lang w:val="kk-KZ"/>
              </w:rPr>
              <w:t>2.Скала В.И., Скала Н.В. Делопроизводств в РК. Алматы, 2001г</w:t>
            </w:r>
          </w:p>
          <w:p w:rsidR="00A85699" w:rsidRPr="00E06BF5" w:rsidRDefault="00A85699" w:rsidP="00E13D7F">
            <w:pPr>
              <w:widowControl w:val="0"/>
              <w:autoSpaceDE w:val="0"/>
              <w:autoSpaceDN w:val="0"/>
              <w:ind w:left="360"/>
            </w:pP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 xml:space="preserve">7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 xml:space="preserve">8 </w:t>
            </w:r>
          </w:p>
        </w:tc>
        <w:tc>
          <w:tcPr>
            <w:tcW w:w="1927" w:type="dxa"/>
            <w:shd w:val="clear" w:color="auto" w:fill="auto"/>
          </w:tcPr>
          <w:p w:rsidR="00A85699" w:rsidRPr="000A7FEB" w:rsidRDefault="00A85699" w:rsidP="00E13D7F">
            <w:pPr>
              <w:widowControl w:val="0"/>
              <w:jc w:val="both"/>
            </w:pPr>
            <w:r w:rsidRPr="00A83874">
              <w:rPr>
                <w:lang w:val="kk-KZ"/>
              </w:rPr>
              <w:t>Лауазымдық нұсқаулық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1.Л.Дүйсембекова. Іс қағадарын қазақша жүргізу. А.,2004ж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2.Уәлиұлы Н. Қазақ тілінің  мемлекеттік тіл ретінде қызмет етуінің алғышарттары//ҚР Ғылым министрлігі, 1998ж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ind w:left="360"/>
              <w:rPr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 xml:space="preserve">8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9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Қызметкерлер туралы ереже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ind w:left="22"/>
              <w:rPr>
                <w:lang w:val="kk-KZ"/>
              </w:rPr>
            </w:pPr>
            <w:r w:rsidRPr="00A83874">
              <w:rPr>
                <w:lang w:val="kk-KZ"/>
              </w:rPr>
              <w:t>1.ҚР-да іс-қағаздарын жүргізу. Алматы 2005ж.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ind w:left="22"/>
              <w:rPr>
                <w:lang w:val="kk-KZ"/>
              </w:rPr>
            </w:pPr>
            <w:r w:rsidRPr="00A83874">
              <w:rPr>
                <w:lang w:val="kk-KZ"/>
              </w:rPr>
              <w:t>2.Скала В.И., Скала Н.В. Делопроизводств в РК. Алматы, 2001г</w:t>
            </w:r>
          </w:p>
          <w:p w:rsidR="00A85699" w:rsidRPr="007E6073" w:rsidRDefault="00A85699" w:rsidP="00E13D7F">
            <w:pPr>
              <w:widowControl w:val="0"/>
              <w:autoSpaceDE w:val="0"/>
              <w:autoSpaceDN w:val="0"/>
              <w:ind w:left="360"/>
            </w:pP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 xml:space="preserve">9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10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Жеке еңбек шарты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1.Л.Дүйсембекова. Іс қағадарын қазақша жүргізу. А.,2004ж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 xml:space="preserve">2. Уәлиұлы Н. Қазақ тілінің  </w:t>
            </w:r>
            <w:r w:rsidRPr="00A83874">
              <w:rPr>
                <w:lang w:val="kk-KZ"/>
              </w:rPr>
              <w:lastRenderedPageBreak/>
              <w:t>мемлекеттік тіл ретінде қызмет етуінің алғышарттары//ҚР Ғылым министрлігі, 1998ж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ind w:left="360"/>
              <w:rPr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lastRenderedPageBreak/>
              <w:t xml:space="preserve">10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lastRenderedPageBreak/>
              <w:t>11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Кәсіпорынның коммерциялық құпиясын сақтау туралы қызметкерге ескертпе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1.Л.Дүйсембекова. Іс қағадарын қазақша жүргізу. А.,2004ж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2.Скала В.И., Скала Н.В. Делопроизводств в РК. Алматы, 2001г</w:t>
            </w: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 xml:space="preserve">11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12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Мемлекеттік органдарда мемлекеттік тілдің қолдану аясын кеңейту туралы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E06BF5" w:rsidRDefault="00A85699" w:rsidP="00E13D7F">
            <w:pPr>
              <w:widowControl w:val="0"/>
              <w:autoSpaceDE w:val="0"/>
              <w:autoSpaceDN w:val="0"/>
            </w:pPr>
            <w:r w:rsidRPr="00A83874">
              <w:rPr>
                <w:lang w:val="kk-KZ"/>
              </w:rPr>
              <w:t>1. Закон РК от 11 июля 1997 года. №1581-1 О языках в РК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2. Постановление Правителсьтва РК от 14 августа 1998 года №769</w:t>
            </w: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 xml:space="preserve">12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2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13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Мемлекеттік аппараттың жұмысын жақсарту бюракратизмге қарсы күрес және құжат айналымын қысқарту жөніндегі шаралар туралы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ind w:left="22"/>
              <w:rPr>
                <w:lang w:val="kk-KZ"/>
              </w:rPr>
            </w:pPr>
            <w:r w:rsidRPr="00A83874">
              <w:rPr>
                <w:lang w:val="kk-KZ"/>
              </w:rPr>
              <w:t>1.ҚР-да іс-қағаздарын жүргізу. Алматы 2005ж.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 xml:space="preserve">13 апта 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1</w:t>
            </w:r>
          </w:p>
        </w:tc>
      </w:tr>
      <w:tr w:rsidR="00A85699" w:rsidRPr="00A83874" w:rsidTr="00E13D7F">
        <w:tc>
          <w:tcPr>
            <w:tcW w:w="468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14</w:t>
            </w:r>
          </w:p>
        </w:tc>
        <w:tc>
          <w:tcPr>
            <w:tcW w:w="1927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Консулдық заңдастыру ережелері</w:t>
            </w:r>
          </w:p>
        </w:tc>
        <w:tc>
          <w:tcPr>
            <w:tcW w:w="1903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Жазбаша</w:t>
            </w:r>
          </w:p>
        </w:tc>
        <w:tc>
          <w:tcPr>
            <w:tcW w:w="283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1.Л.Дүйсембекова. Іс қағадарын қазақша жүргізу. А.,2004ж</w:t>
            </w:r>
          </w:p>
          <w:p w:rsidR="00A85699" w:rsidRPr="00A83874" w:rsidRDefault="00A85699" w:rsidP="00E13D7F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A83874">
              <w:rPr>
                <w:lang w:val="kk-KZ"/>
              </w:rPr>
              <w:t>2.Скала В.И., Скала Н.В. Делопроизводств в РК. Алматы, 2001г</w:t>
            </w:r>
          </w:p>
        </w:tc>
        <w:tc>
          <w:tcPr>
            <w:tcW w:w="108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right"/>
              <w:rPr>
                <w:lang w:val="kk-KZ"/>
              </w:rPr>
            </w:pPr>
            <w:r w:rsidRPr="00A83874">
              <w:rPr>
                <w:lang w:val="kk-KZ"/>
              </w:rPr>
              <w:t>14-15 апта</w:t>
            </w:r>
          </w:p>
        </w:tc>
        <w:tc>
          <w:tcPr>
            <w:tcW w:w="720" w:type="dxa"/>
            <w:shd w:val="clear" w:color="auto" w:fill="auto"/>
          </w:tcPr>
          <w:p w:rsidR="00A85699" w:rsidRPr="00A83874" w:rsidRDefault="00A85699" w:rsidP="00E13D7F">
            <w:pPr>
              <w:widowControl w:val="0"/>
              <w:jc w:val="both"/>
              <w:rPr>
                <w:lang w:val="kk-KZ"/>
              </w:rPr>
            </w:pPr>
            <w:r w:rsidRPr="00A83874">
              <w:rPr>
                <w:lang w:val="kk-KZ"/>
              </w:rPr>
              <w:t>2</w:t>
            </w:r>
          </w:p>
        </w:tc>
      </w:tr>
    </w:tbl>
    <w:p w:rsidR="00737A23" w:rsidRDefault="00737A23"/>
    <w:sectPr w:rsidR="0073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A73DF"/>
    <w:multiLevelType w:val="hybridMultilevel"/>
    <w:tmpl w:val="150A7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>
    <w:useFELayout/>
  </w:compat>
  <w:rsids>
    <w:rsidRoot w:val="00A85699"/>
    <w:rsid w:val="00737A23"/>
    <w:rsid w:val="00A8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2013-10-18T06:33:00Z</dcterms:created>
  <dcterms:modified xsi:type="dcterms:W3CDTF">2013-10-18T06:33:00Z</dcterms:modified>
</cp:coreProperties>
</file>